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447ED132"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134BC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96EFE" w:rsidRPr="00A96EFE">
        <w:rPr>
          <w:rFonts w:ascii="Arial" w:hAnsi="Arial" w:cs="Arial"/>
          <w:b/>
          <w:sz w:val="28"/>
          <w:szCs w:val="28"/>
        </w:rPr>
        <w:t>RP-211167</w:t>
      </w:r>
    </w:p>
    <w:p w14:paraId="0467A7CD" w14:textId="1419B02F"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34BCB">
        <w:rPr>
          <w:rFonts w:ascii="Arial" w:hAnsi="Arial" w:cs="Arial"/>
          <w:b/>
          <w:sz w:val="28"/>
          <w:szCs w:val="28"/>
        </w:rPr>
        <w:t>June</w:t>
      </w:r>
      <w:r>
        <w:rPr>
          <w:rFonts w:ascii="Arial" w:hAnsi="Arial" w:cs="Arial"/>
          <w:b/>
          <w:sz w:val="28"/>
          <w:szCs w:val="28"/>
        </w:rPr>
        <w:t xml:space="preserve"> </w:t>
      </w:r>
      <w:r w:rsidR="003E7D6D">
        <w:rPr>
          <w:rFonts w:ascii="Arial" w:hAnsi="Arial" w:cs="Arial"/>
          <w:b/>
          <w:sz w:val="28"/>
          <w:szCs w:val="28"/>
        </w:rPr>
        <w:t>1</w:t>
      </w:r>
      <w:r w:rsidR="00134BCB">
        <w:rPr>
          <w:rFonts w:ascii="Arial" w:hAnsi="Arial" w:cs="Arial"/>
          <w:b/>
          <w:sz w:val="28"/>
          <w:szCs w:val="28"/>
        </w:rPr>
        <w:t>4</w:t>
      </w:r>
      <w:r>
        <w:rPr>
          <w:rFonts w:ascii="Arial" w:hAnsi="Arial" w:cs="Arial"/>
          <w:b/>
          <w:sz w:val="28"/>
          <w:szCs w:val="28"/>
        </w:rPr>
        <w:t xml:space="preserve"> – </w:t>
      </w:r>
      <w:r w:rsidR="00134BCB">
        <w:rPr>
          <w:rFonts w:ascii="Arial" w:hAnsi="Arial" w:cs="Arial"/>
          <w:b/>
          <w:sz w:val="28"/>
          <w:szCs w:val="28"/>
        </w:rPr>
        <w:t>18</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FE515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134BCB">
        <w:rPr>
          <w:rFonts w:ascii="Arial" w:hAnsi="Arial" w:cs="Arial"/>
          <w:lang w:eastAsia="ja-JP"/>
        </w:rPr>
        <w:t>7</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640DC4"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39C1770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FD061E">
              <w:rPr>
                <w:rFonts w:ascii="Arial" w:hAnsi="Arial" w:cs="Arial"/>
                <w:lang w:eastAsia="ja-JP"/>
              </w:rPr>
              <w:t>2</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3C955A71" w:rsidR="00871653" w:rsidRPr="00134BCB" w:rsidRDefault="00134BCB"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50</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48BB7C63" w:rsidR="00871653" w:rsidRPr="00134BCB" w:rsidRDefault="009C189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5</w:t>
            </w:r>
            <w:r w:rsidR="00134BCB" w:rsidRPr="00134BCB">
              <w:rPr>
                <w:rFonts w:ascii="Arial" w:hAnsi="Arial" w:cs="Arial"/>
                <w:color w:val="00B050"/>
                <w:kern w:val="2"/>
                <w:lang w:val="en-US" w:eastAsia="ja-JP"/>
              </w:rPr>
              <w:t>0</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298AD291" w14:textId="77777777" w:rsidR="00134BCB" w:rsidRPr="00037BE4" w:rsidRDefault="00134BCB" w:rsidP="00037BE4">
      <w:r w:rsidRPr="00037BE4">
        <w:t>R4-2107821, Way forward for general questions for BCS4 (excluding MSD) was approved.</w:t>
      </w:r>
    </w:p>
    <w:p w14:paraId="1126AAE7" w14:textId="77777777" w:rsidR="00134BCB" w:rsidRPr="00037BE4" w:rsidRDefault="00134BCB" w:rsidP="00037BE4">
      <w:r w:rsidRPr="00037BE4">
        <w:t>R4-2107822, WF for possible improvements on MSD in relation to BCS4 was approved.</w:t>
      </w:r>
    </w:p>
    <w:p w14:paraId="6AF5B393" w14:textId="77777777" w:rsidR="00134BCB" w:rsidRPr="00037BE4" w:rsidRDefault="00134BCB" w:rsidP="00037BE4">
      <w:r w:rsidRPr="00037BE4">
        <w:t>R4-2108002, LS on NR CA capability for BCS5 was approved</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A96EFE" w:rsidRDefault="00A96EFE">
      <w:r>
        <w:separator/>
      </w:r>
    </w:p>
  </w:endnote>
  <w:endnote w:type="continuationSeparator" w:id="0">
    <w:p w14:paraId="1B8905FB" w14:textId="77777777" w:rsidR="00A96EFE" w:rsidRDefault="00A9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A96EFE" w:rsidRDefault="00A96EF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A96EFE" w:rsidRDefault="00A96EFE">
      <w:r>
        <w:separator/>
      </w:r>
    </w:p>
  </w:footnote>
  <w:footnote w:type="continuationSeparator" w:id="0">
    <w:p w14:paraId="673EC909" w14:textId="77777777" w:rsidR="00A96EFE" w:rsidRDefault="00A96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6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22</cp:revision>
  <dcterms:created xsi:type="dcterms:W3CDTF">2020-09-03T15:52:00Z</dcterms:created>
  <dcterms:modified xsi:type="dcterms:W3CDTF">2021-06-03T09:04:00Z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